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2">
      <w:pPr>
        <w:pageBreakBefore w:val="0"/>
        <w:spacing w:line="48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pageBreakBefore w:val="0"/>
        <w:spacing w:line="480" w:lineRule="auto"/>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pageBreakBefore w:val="0"/>
        <w:spacing w:line="48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5">
      <w:pPr>
        <w:pageBreakBefore w:val="0"/>
        <w:spacing w:line="480" w:lineRule="auto"/>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6">
      <w:pPr>
        <w:pageBreakBefore w:val="0"/>
        <w:spacing w:line="480" w:lineRule="auto"/>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7">
      <w:pPr>
        <w:pageBreakBefore w:val="0"/>
        <w:spacing w:line="48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8">
      <w:pPr>
        <w:pageBreakBefore w:val="0"/>
        <w:spacing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Council Minutes —April 3rd, 2022</w:t>
      </w:r>
    </w:p>
    <w:p w:rsidR="00000000" w:rsidDel="00000000" w:rsidP="00000000" w:rsidRDefault="00000000" w:rsidRPr="00000000" w14:paraId="00000009">
      <w:pPr>
        <w:pageBreakBefore w:val="0"/>
        <w:spacing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Prepared by: Deputy Chair of Council</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32"/>
          <w:szCs w:val="32"/>
          <w:rtl w:val="0"/>
        </w:rPr>
        <w:t xml:space="preserve">Rebecca Cano</w:t>
      </w:r>
    </w:p>
    <w:p w:rsidR="00000000" w:rsidDel="00000000" w:rsidP="00000000" w:rsidRDefault="00000000" w:rsidRPr="00000000" w14:paraId="0000000A">
      <w:pPr>
        <w:pageBreakBefore w:val="0"/>
        <w:spacing w:line="48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Union Representative Council Meeting</w:t>
      </w:r>
    </w:p>
    <w:p w:rsidR="00000000" w:rsidDel="00000000" w:rsidP="00000000" w:rsidRDefault="00000000" w:rsidRPr="00000000" w14:paraId="00000018">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3rd, 2022, 3:00pm ADT</w:t>
      </w:r>
    </w:p>
    <w:p w:rsidR="00000000" w:rsidDel="00000000" w:rsidP="00000000" w:rsidRDefault="00000000" w:rsidRPr="00000000" w14:paraId="00000019">
      <w:pPr>
        <w:pageBreakBefore w:val="0"/>
        <w:spacing w:line="480" w:lineRule="auto"/>
        <w:jc w:val="center"/>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sz w:val="24"/>
          <w:szCs w:val="24"/>
          <w:rtl w:val="0"/>
        </w:rPr>
        <w:t xml:space="preserve">StFX Students’ Union Council Chambers</w:t>
      </w:r>
      <w:r w:rsidDel="00000000" w:rsidR="00000000" w:rsidRPr="00000000">
        <w:rPr>
          <w:rtl w:val="0"/>
        </w:rPr>
      </w:r>
    </w:p>
    <w:p w:rsidR="00000000" w:rsidDel="00000000" w:rsidP="00000000" w:rsidRDefault="00000000" w:rsidRPr="00000000" w14:paraId="0000001A">
      <w:pPr>
        <w:pStyle w:val="Subtitle"/>
        <w:pageBreakBefore w:val="0"/>
        <w:rPr>
          <w:rFonts w:ascii="Times New Roman" w:cs="Times New Roman" w:eastAsia="Times New Roman" w:hAnsi="Times New Roman"/>
          <w:color w:val="4a86e8"/>
        </w:rPr>
      </w:pPr>
      <w:bookmarkStart w:colFirst="0" w:colLast="0" w:name="_h0ebltszejyy" w:id="0"/>
      <w:bookmarkEnd w:id="0"/>
      <w:r w:rsidDel="00000000" w:rsidR="00000000" w:rsidRPr="00000000">
        <w:rPr>
          <w:rFonts w:ascii="Times New Roman" w:cs="Times New Roman" w:eastAsia="Times New Roman" w:hAnsi="Times New Roman"/>
          <w:color w:val="4a86e8"/>
          <w:rtl w:val="0"/>
        </w:rPr>
        <w:t xml:space="preserve">Call to Order</w:t>
      </w:r>
    </w:p>
    <w:p w:rsidR="00000000" w:rsidDel="00000000" w:rsidP="00000000" w:rsidRDefault="00000000" w:rsidRPr="00000000" w14:paraId="0000001B">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Naomi: </w:t>
      </w:r>
      <w:r w:rsidDel="00000000" w:rsidR="00000000" w:rsidRPr="00000000">
        <w:rPr>
          <w:rFonts w:ascii="Times New Roman" w:cs="Times New Roman" w:eastAsia="Times New Roman" w:hAnsi="Times New Roman"/>
          <w:sz w:val="24"/>
          <w:szCs w:val="24"/>
          <w:rtl w:val="0"/>
        </w:rPr>
        <w:t xml:space="preserve">Meeting called to order at time 3:04 pm ADT. </w:t>
      </w:r>
    </w:p>
    <w:p w:rsidR="00000000" w:rsidDel="00000000" w:rsidP="00000000" w:rsidRDefault="00000000" w:rsidRPr="00000000" w14:paraId="0000001C">
      <w:pPr>
        <w:pStyle w:val="Subtitle"/>
        <w:pageBreakBefore w:val="0"/>
        <w:rPr>
          <w:rFonts w:ascii="Times New Roman" w:cs="Times New Roman" w:eastAsia="Times New Roman" w:hAnsi="Times New Roman"/>
          <w:sz w:val="24"/>
          <w:szCs w:val="24"/>
        </w:rPr>
      </w:pPr>
      <w:bookmarkStart w:colFirst="0" w:colLast="0" w:name="_sotrky7ptxy7" w:id="1"/>
      <w:bookmarkEnd w:id="1"/>
      <w:r w:rsidDel="00000000" w:rsidR="00000000" w:rsidRPr="00000000">
        <w:rPr>
          <w:rFonts w:ascii="Times New Roman" w:cs="Times New Roman" w:eastAsia="Times New Roman" w:hAnsi="Times New Roman"/>
          <w:color w:val="4a86e8"/>
          <w:rtl w:val="0"/>
        </w:rPr>
        <w:t xml:space="preserve">Roll Call</w:t>
      </w:r>
      <w:r w:rsidDel="00000000" w:rsidR="00000000" w:rsidRPr="00000000">
        <w:rPr>
          <w:rtl w:val="0"/>
        </w:rPr>
      </w:r>
    </w:p>
    <w:p w:rsidR="00000000" w:rsidDel="00000000" w:rsidP="00000000" w:rsidRDefault="00000000" w:rsidRPr="00000000" w14:paraId="0000001D">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Student Representative – Tiffany Bondoc</w:t>
      </w:r>
    </w:p>
    <w:p w:rsidR="00000000" w:rsidDel="00000000" w:rsidP="00000000" w:rsidRDefault="00000000" w:rsidRPr="00000000" w14:paraId="0000001E">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Arts Student Representative – Margaret-Anne Gillis (online)</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of Governors Student Representative – Dhruv Patel</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Student Representative – Mackenzie LeVernois</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First-Year Representative – Josh Kroker </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Student Representative – Hunter Park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of Governors Student Representative – Anna Hancin</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Student Representative – Derin Derici</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Indigenous Student Representative – Molly Burke (online)</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 Jack Irvin</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Activities and Events – Kyra Tessier (online)</w:t>
      </w:r>
    </w:p>
    <w:p w:rsidR="00000000" w:rsidDel="00000000" w:rsidP="00000000" w:rsidRDefault="00000000" w:rsidRPr="00000000" w14:paraId="00000028">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Academic – Meredith Cudmore-Keating</w:t>
      </w:r>
    </w:p>
    <w:p w:rsidR="00000000" w:rsidDel="00000000" w:rsidP="00000000" w:rsidRDefault="00000000" w:rsidRPr="00000000" w14:paraId="00000029">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Finance and Operations – Brendan Roberts (online)</w:t>
      </w:r>
    </w:p>
    <w:p w:rsidR="00000000" w:rsidDel="00000000" w:rsidP="00000000" w:rsidRDefault="00000000" w:rsidRPr="00000000" w14:paraId="0000002A">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Residence Affairs – Sophia Fabiano (online)</w:t>
      </w:r>
    </w:p>
    <w:p w:rsidR="00000000" w:rsidDel="00000000" w:rsidP="00000000" w:rsidRDefault="00000000" w:rsidRPr="00000000" w14:paraId="0000002B">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External Affairs – Ben Fairhurst</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Union General Manager – Sean Ryan</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Deputy Chair of Council – Rebecca Cano</w:t>
      </w:r>
    </w:p>
    <w:p w:rsidR="00000000" w:rsidDel="00000000" w:rsidP="00000000" w:rsidRDefault="00000000" w:rsidRPr="00000000" w14:paraId="0000002E">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 With Regret</w:t>
      </w: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Indigenous Student Representative – Sierra Julian</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Student Representative – Tianna Williams</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of African Descent Representative – Atik Gailo</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Advisor – Brandon Malloy</w:t>
      </w:r>
    </w:p>
    <w:p w:rsidR="00000000" w:rsidDel="00000000" w:rsidP="00000000" w:rsidRDefault="00000000" w:rsidRPr="00000000" w14:paraId="00000033">
      <w:pPr>
        <w:pStyle w:val="Subtitle"/>
        <w:pageBreakBefore w:val="0"/>
        <w:spacing w:line="240" w:lineRule="auto"/>
        <w:rPr>
          <w:rFonts w:ascii="Times New Roman" w:cs="Times New Roman" w:eastAsia="Times New Roman" w:hAnsi="Times New Roman"/>
          <w:color w:val="4a86e8"/>
        </w:rPr>
      </w:pPr>
      <w:bookmarkStart w:colFirst="0" w:colLast="0" w:name="_ejh9l2g3d19k" w:id="2"/>
      <w:bookmarkEnd w:id="2"/>
      <w:r w:rsidDel="00000000" w:rsidR="00000000" w:rsidRPr="00000000">
        <w:rPr>
          <w:rFonts w:ascii="Times New Roman" w:cs="Times New Roman" w:eastAsia="Times New Roman" w:hAnsi="Times New Roman"/>
          <w:color w:val="4a86e8"/>
          <w:rtl w:val="0"/>
        </w:rPr>
        <w:t xml:space="preserve">Mi’kmaq Land Acknowledgement</w:t>
      </w:r>
    </w:p>
    <w:p w:rsidR="00000000" w:rsidDel="00000000" w:rsidP="00000000" w:rsidRDefault="00000000" w:rsidRPr="00000000" w14:paraId="0000003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Naomi</w:t>
      </w:r>
      <w:r w:rsidDel="00000000" w:rsidR="00000000" w:rsidRPr="00000000">
        <w:rPr>
          <w:rFonts w:ascii="Times New Roman" w:cs="Times New Roman" w:eastAsia="Times New Roman" w:hAnsi="Times New Roman"/>
          <w:sz w:val="24"/>
          <w:szCs w:val="24"/>
          <w:rtl w:val="0"/>
        </w:rPr>
        <w:t xml:space="preserve">: I would like to begin by acknowledging that we are in Mi’kma’ki, the ancestral and unceded territory of the Mi’kmaq People. This territory is covered by the “Treaties of Peace and Friendship” which Mi’kmaq and Wolastoqiyik (Maliseet) peoples first signed with the British Crown in 1725. The treaties did not deal with the surrender of lands and resources but in fact, recognized Mi’kmaq and Wolastoqiyik (Maliseet) titles and established the rules for what was to be an ongoing relationship between nations. </w:t>
      </w:r>
    </w:p>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Subtitle"/>
        <w:pageBreakBefore w:val="0"/>
        <w:rPr>
          <w:rFonts w:ascii="Times New Roman" w:cs="Times New Roman" w:eastAsia="Times New Roman" w:hAnsi="Times New Roman"/>
          <w:color w:val="4a86e8"/>
        </w:rPr>
      </w:pPr>
      <w:bookmarkStart w:colFirst="0" w:colLast="0" w:name="_q6zsdqc0pack" w:id="3"/>
      <w:bookmarkEnd w:id="3"/>
      <w:r w:rsidDel="00000000" w:rsidR="00000000" w:rsidRPr="00000000">
        <w:rPr>
          <w:rFonts w:ascii="Times New Roman" w:cs="Times New Roman" w:eastAsia="Times New Roman" w:hAnsi="Times New Roman"/>
          <w:color w:val="4a86e8"/>
          <w:rtl w:val="0"/>
        </w:rPr>
        <w:t xml:space="preserve">Opening Remarks of the Chair</w:t>
      </w:r>
    </w:p>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Naomi: I call this meeting to order at 3:02 pm. Let's do this thing I guess.</w:t>
      </w:r>
    </w:p>
    <w:p w:rsidR="00000000" w:rsidDel="00000000" w:rsidP="00000000" w:rsidRDefault="00000000" w:rsidRPr="00000000" w14:paraId="0000003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Style w:val="Subtitle"/>
        <w:pageBreakBefore w:val="0"/>
        <w:rPr>
          <w:rFonts w:ascii="Times New Roman" w:cs="Times New Roman" w:eastAsia="Times New Roman" w:hAnsi="Times New Roman"/>
          <w:sz w:val="24"/>
          <w:szCs w:val="24"/>
        </w:rPr>
      </w:pPr>
      <w:bookmarkStart w:colFirst="0" w:colLast="0" w:name="_7xuwbmg3545r" w:id="4"/>
      <w:bookmarkEnd w:id="4"/>
      <w:r w:rsidDel="00000000" w:rsidR="00000000" w:rsidRPr="00000000">
        <w:rPr>
          <w:rFonts w:ascii="Times New Roman" w:cs="Times New Roman" w:eastAsia="Times New Roman" w:hAnsi="Times New Roman"/>
          <w:color w:val="4a86e8"/>
          <w:rtl w:val="0"/>
        </w:rPr>
        <w:t xml:space="preserve">Approval of the Agenda </w:t>
      </w:r>
      <w:r w:rsidDel="00000000" w:rsidR="00000000" w:rsidRPr="00000000">
        <w:rPr>
          <w:rtl w:val="0"/>
        </w:rPr>
      </w:r>
    </w:p>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w:t>
      </w:r>
      <w:r w:rsidDel="00000000" w:rsidR="00000000" w:rsidRPr="00000000">
        <w:rPr>
          <w:rFonts w:ascii="Times New Roman" w:cs="Times New Roman" w:eastAsia="Times New Roman" w:hAnsi="Times New Roman"/>
          <w:sz w:val="24"/>
          <w:szCs w:val="24"/>
          <w:rtl w:val="0"/>
        </w:rPr>
        <w:t xml:space="preserve">: I motion to approve the agenda.</w:t>
      </w:r>
    </w:p>
    <w:p w:rsidR="00000000" w:rsidDel="00000000" w:rsidP="00000000" w:rsidRDefault="00000000" w:rsidRPr="00000000" w14:paraId="000000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Dhruv: I second. </w:t>
      </w:r>
    </w:p>
    <w:p w:rsidR="00000000" w:rsidDel="00000000" w:rsidP="00000000" w:rsidRDefault="00000000" w:rsidRPr="00000000" w14:paraId="0000003C">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Discussion.  </w:t>
      </w:r>
    </w:p>
    <w:p w:rsidR="00000000" w:rsidDel="00000000" w:rsidP="00000000" w:rsidRDefault="00000000" w:rsidRPr="00000000" w14:paraId="000000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Meredith: I motion to endorse the Student Experience and Strategic Plan.</w:t>
      </w:r>
    </w:p>
    <w:p w:rsidR="00000000" w:rsidDel="00000000" w:rsidP="00000000" w:rsidRDefault="00000000" w:rsidRPr="00000000" w14:paraId="000000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Dhruv: Are we adding it now and then voting a the end?</w:t>
      </w:r>
    </w:p>
    <w:p w:rsidR="00000000" w:rsidDel="00000000" w:rsidP="00000000" w:rsidRDefault="00000000" w:rsidRPr="00000000" w14:paraId="000000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Naomi: Yes.</w:t>
      </w:r>
    </w:p>
    <w:p w:rsidR="00000000" w:rsidDel="00000000" w:rsidP="00000000" w:rsidRDefault="00000000" w:rsidRPr="00000000" w14:paraId="00000040">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passes Unanimously.</w:t>
      </w:r>
    </w:p>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Dhruv</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sz w:val="24"/>
          <w:szCs w:val="24"/>
          <w:rtl w:val="0"/>
        </w:rPr>
        <w:t xml:space="preserve">call</w:t>
      </w:r>
      <w:r w:rsidDel="00000000" w:rsidR="00000000" w:rsidRPr="00000000">
        <w:rPr>
          <w:rFonts w:ascii="Times New Roman" w:cs="Times New Roman" w:eastAsia="Times New Roman" w:hAnsi="Times New Roman"/>
          <w:sz w:val="24"/>
          <w:szCs w:val="24"/>
          <w:rtl w:val="0"/>
        </w:rPr>
        <w:t xml:space="preserve"> to question.</w:t>
      </w:r>
    </w:p>
    <w:p w:rsidR="00000000" w:rsidDel="00000000" w:rsidP="00000000" w:rsidRDefault="00000000" w:rsidRPr="00000000" w14:paraId="00000042">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Passes Unanimously. </w:t>
      </w:r>
    </w:p>
    <w:p w:rsidR="00000000" w:rsidDel="00000000" w:rsidP="00000000" w:rsidRDefault="00000000" w:rsidRPr="00000000" w14:paraId="00000043">
      <w:pPr>
        <w:pageBreakBefore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pStyle w:val="Subtitle"/>
        <w:pageBreakBefore w:val="0"/>
        <w:rPr>
          <w:rFonts w:ascii="Times New Roman" w:cs="Times New Roman" w:eastAsia="Times New Roman" w:hAnsi="Times New Roman"/>
          <w:color w:val="4a86e8"/>
        </w:rPr>
      </w:pPr>
      <w:bookmarkStart w:colFirst="0" w:colLast="0" w:name="_2rp9vm4wmw7j" w:id="5"/>
      <w:bookmarkEnd w:id="5"/>
      <w:r w:rsidDel="00000000" w:rsidR="00000000" w:rsidRPr="00000000">
        <w:rPr>
          <w:rFonts w:ascii="Times New Roman" w:cs="Times New Roman" w:eastAsia="Times New Roman" w:hAnsi="Times New Roman"/>
          <w:color w:val="4a86e8"/>
          <w:rtl w:val="0"/>
        </w:rPr>
        <w:t xml:space="preserve">Approval of the Minutes of March 27th Council</w:t>
      </w:r>
    </w:p>
    <w:p w:rsidR="00000000" w:rsidDel="00000000" w:rsidP="00000000" w:rsidRDefault="00000000" w:rsidRPr="00000000" w14:paraId="000000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Dhruv: Motion to approve the minutes.</w:t>
      </w:r>
    </w:p>
    <w:p w:rsidR="00000000" w:rsidDel="00000000" w:rsidP="00000000" w:rsidRDefault="00000000" w:rsidRPr="00000000" w14:paraId="000000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I second. </w:t>
      </w:r>
    </w:p>
    <w:p w:rsidR="00000000" w:rsidDel="00000000" w:rsidP="00000000" w:rsidRDefault="00000000" w:rsidRPr="00000000" w14:paraId="00000047">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Discussion.  </w:t>
      </w:r>
    </w:p>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w:t>
      </w:r>
      <w:r w:rsidDel="00000000" w:rsidR="00000000" w:rsidRPr="00000000">
        <w:rPr>
          <w:rFonts w:ascii="Times New Roman" w:cs="Times New Roman" w:eastAsia="Times New Roman" w:hAnsi="Times New Roman"/>
          <w:sz w:val="24"/>
          <w:szCs w:val="24"/>
          <w:rtl w:val="0"/>
        </w:rPr>
        <w:t xml:space="preserve">: I call to question.</w:t>
      </w:r>
    </w:p>
    <w:p w:rsidR="00000000" w:rsidDel="00000000" w:rsidP="00000000" w:rsidRDefault="00000000" w:rsidRPr="00000000" w14:paraId="00000049">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Passes Unanimously. </w:t>
      </w:r>
    </w:p>
    <w:p w:rsidR="00000000" w:rsidDel="00000000" w:rsidP="00000000" w:rsidRDefault="00000000" w:rsidRPr="00000000" w14:paraId="0000004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Style w:val="Subtitle"/>
        <w:pageBreakBefore w:val="0"/>
        <w:rPr>
          <w:rFonts w:ascii="Times New Roman" w:cs="Times New Roman" w:eastAsia="Times New Roman" w:hAnsi="Times New Roman"/>
          <w:color w:val="4a86e8"/>
        </w:rPr>
      </w:pPr>
      <w:bookmarkStart w:colFirst="0" w:colLast="0" w:name="_8afaei3zv06m" w:id="6"/>
      <w:bookmarkEnd w:id="6"/>
      <w:r w:rsidDel="00000000" w:rsidR="00000000" w:rsidRPr="00000000">
        <w:rPr>
          <w:rFonts w:ascii="Times New Roman" w:cs="Times New Roman" w:eastAsia="Times New Roman" w:hAnsi="Times New Roman"/>
          <w:color w:val="4a86e8"/>
          <w:rtl w:val="0"/>
        </w:rPr>
        <w:t xml:space="preserve">Constituency Reports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the April 3rd Council Package for any Constituency Reports. Below is any discussion regarding Constituency Reports.</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Style w:val="Subtitle"/>
        <w:pageBreakBefore w:val="0"/>
        <w:rPr>
          <w:rFonts w:ascii="Times New Roman" w:cs="Times New Roman" w:eastAsia="Times New Roman" w:hAnsi="Times New Roman"/>
          <w:color w:val="4a86e8"/>
        </w:rPr>
      </w:pPr>
      <w:bookmarkStart w:colFirst="0" w:colLast="0" w:name="_pezgsowcgl96" w:id="7"/>
      <w:bookmarkEnd w:id="7"/>
      <w:r w:rsidDel="00000000" w:rsidR="00000000" w:rsidRPr="00000000">
        <w:rPr>
          <w:rFonts w:ascii="Times New Roman" w:cs="Times New Roman" w:eastAsia="Times New Roman" w:hAnsi="Times New Roman"/>
          <w:color w:val="4a86e8"/>
          <w:rtl w:val="0"/>
        </w:rPr>
        <w:t xml:space="preserve">Executive Reports</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the April 3rd Council Package for any Executive Reports. Below is any discussion regarding Executive Reports.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Style w:val="Subtitle"/>
        <w:pageBreakBefore w:val="0"/>
        <w:rPr>
          <w:rFonts w:ascii="Times New Roman" w:cs="Times New Roman" w:eastAsia="Times New Roman" w:hAnsi="Times New Roman"/>
          <w:color w:val="4a86e8"/>
        </w:rPr>
      </w:pPr>
      <w:bookmarkStart w:colFirst="0" w:colLast="0" w:name="_eoyudvb80oja" w:id="8"/>
      <w:bookmarkEnd w:id="8"/>
      <w:r w:rsidDel="00000000" w:rsidR="00000000" w:rsidRPr="00000000">
        <w:rPr>
          <w:rFonts w:ascii="Times New Roman" w:cs="Times New Roman" w:eastAsia="Times New Roman" w:hAnsi="Times New Roman"/>
          <w:color w:val="4a86e8"/>
          <w:rtl w:val="0"/>
        </w:rPr>
        <w:t xml:space="preserve">General Manager Report</w:t>
      </w:r>
    </w:p>
    <w:p w:rsidR="00000000" w:rsidDel="00000000" w:rsidP="00000000" w:rsidRDefault="00000000" w:rsidRPr="00000000" w14:paraId="0000005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Students’ Union General Manager – Sean Ryan</w:t>
      </w:r>
    </w:p>
    <w:p w:rsidR="00000000" w:rsidDel="00000000" w:rsidP="00000000" w:rsidRDefault="00000000" w:rsidRPr="00000000" w14:paraId="0000005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new banking connections</w:t>
      </w:r>
    </w:p>
    <w:p w:rsidR="00000000" w:rsidDel="00000000" w:rsidP="00000000" w:rsidRDefault="00000000" w:rsidRPr="00000000" w14:paraId="0000005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Lots of hiring committees</w:t>
      </w:r>
    </w:p>
    <w:p w:rsidR="00000000" w:rsidDel="00000000" w:rsidP="00000000" w:rsidRDefault="00000000" w:rsidRPr="00000000" w14:paraId="0000005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Couple more interviews to give, decisions will be made soon</w:t>
      </w:r>
    </w:p>
    <w:p w:rsidR="00000000" w:rsidDel="00000000" w:rsidP="00000000" w:rsidRDefault="00000000" w:rsidRPr="00000000" w14:paraId="0000005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Big Ol’ Banquet tomorrow</w:t>
      </w:r>
    </w:p>
    <w:p w:rsidR="00000000" w:rsidDel="00000000" w:rsidP="00000000" w:rsidRDefault="00000000" w:rsidRPr="00000000" w14:paraId="0000005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Maybe the Livestream awards section?</w:t>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Thanks to everyone for their amazing contributions this year!</w:t>
      </w:r>
    </w:p>
    <w:p w:rsidR="00000000" w:rsidDel="00000000" w:rsidP="00000000" w:rsidRDefault="00000000" w:rsidRPr="00000000" w14:paraId="0000005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Without student leaders like you, the Students’ Union would be nothing.</w:t>
      </w:r>
      <w:r w:rsidDel="00000000" w:rsidR="00000000" w:rsidRPr="00000000">
        <w:rPr>
          <w:rtl w:val="0"/>
        </w:rPr>
      </w:r>
    </w:p>
    <w:p w:rsidR="00000000" w:rsidDel="00000000" w:rsidP="00000000" w:rsidRDefault="00000000" w:rsidRPr="00000000" w14:paraId="0000005B">
      <w:pPr>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C">
      <w:pPr>
        <w:pStyle w:val="Subtitle"/>
        <w:pageBreakBefore w:val="0"/>
        <w:rPr>
          <w:rFonts w:ascii="Times New Roman" w:cs="Times New Roman" w:eastAsia="Times New Roman" w:hAnsi="Times New Roman"/>
          <w:i w:val="1"/>
          <w:sz w:val="24"/>
          <w:szCs w:val="24"/>
        </w:rPr>
      </w:pPr>
      <w:bookmarkStart w:colFirst="0" w:colLast="0" w:name="_bkkkshe5sci" w:id="9"/>
      <w:bookmarkEnd w:id="9"/>
      <w:r w:rsidDel="00000000" w:rsidR="00000000" w:rsidRPr="00000000">
        <w:rPr>
          <w:rFonts w:ascii="Times New Roman" w:cs="Times New Roman" w:eastAsia="Times New Roman" w:hAnsi="Times New Roman"/>
          <w:color w:val="4a86e8"/>
          <w:rtl w:val="0"/>
        </w:rPr>
        <w:t xml:space="preserve">Special Reports to Council</w:t>
      </w:r>
      <w:r w:rsidDel="00000000" w:rsidR="00000000" w:rsidRPr="00000000">
        <w:rPr>
          <w:rtl w:val="0"/>
        </w:rPr>
      </w:r>
    </w:p>
    <w:p w:rsidR="00000000" w:rsidDel="00000000" w:rsidP="00000000" w:rsidRDefault="00000000" w:rsidRPr="00000000" w14:paraId="0000005D">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Presentation of Thesis Project Results by Rebecca Cano</w:t>
      </w:r>
    </w:p>
    <w:p w:rsidR="00000000" w:rsidDel="00000000" w:rsidP="00000000" w:rsidRDefault="00000000" w:rsidRPr="00000000" w14:paraId="0000005E">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Discussion:</w:t>
      </w:r>
    </w:p>
    <w:p w:rsidR="00000000" w:rsidDel="00000000" w:rsidP="00000000" w:rsidRDefault="00000000" w:rsidRPr="00000000" w14:paraId="0000005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Highlights of student suggestions/concerns:</w:t>
      </w:r>
    </w:p>
    <w:p w:rsidR="00000000" w:rsidDel="00000000" w:rsidP="00000000" w:rsidRDefault="00000000" w:rsidRPr="00000000" w14:paraId="0000006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Continuity needs to increase</w:t>
      </w:r>
    </w:p>
    <w:p w:rsidR="00000000" w:rsidDel="00000000" w:rsidP="00000000" w:rsidRDefault="00000000" w:rsidRPr="00000000" w14:paraId="0000006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Waitlist decrease or communication about the waitlist is important</w:t>
      </w:r>
    </w:p>
    <w:p w:rsidR="00000000" w:rsidDel="00000000" w:rsidP="00000000" w:rsidRDefault="00000000" w:rsidRPr="00000000" w14:paraId="0000006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one knows about the resources advertisement needs to increase</w:t>
      </w:r>
    </w:p>
    <w:p w:rsidR="00000000" w:rsidDel="00000000" w:rsidP="00000000" w:rsidRDefault="00000000" w:rsidRPr="00000000" w14:paraId="0000006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Website needs work</w:t>
      </w:r>
    </w:p>
    <w:p w:rsidR="00000000" w:rsidDel="00000000" w:rsidP="00000000" w:rsidRDefault="00000000" w:rsidRPr="00000000" w14:paraId="0000006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town, it may be longer original wait times, but between therapy sessions, it's every one or two weeks which is better for continuity,</w:t>
      </w:r>
    </w:p>
    <w:p w:rsidR="00000000" w:rsidDel="00000000" w:rsidP="00000000" w:rsidRDefault="00000000" w:rsidRPr="00000000" w14:paraId="0000006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one ever answers the phones at the Health and Counselling Centre</w:t>
      </w:r>
    </w:p>
    <w:p w:rsidR="00000000" w:rsidDel="00000000" w:rsidP="00000000" w:rsidRDefault="00000000" w:rsidRPr="00000000" w14:paraId="0000006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webpage is VERY hard to navigate and needs a revamp webpage.</w:t>
      </w:r>
    </w:p>
    <w:p w:rsidR="00000000" w:rsidDel="00000000" w:rsidP="00000000" w:rsidRDefault="00000000" w:rsidRPr="00000000" w14:paraId="0000006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Presentation of Final Strategic Plan and Residence Renewal Draft by Elizabeth Yeo</w:t>
      </w:r>
    </w:p>
    <w:p w:rsidR="00000000" w:rsidDel="00000000" w:rsidP="00000000" w:rsidRDefault="00000000" w:rsidRPr="00000000" w14:paraId="00000069">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Main Discussion Points:</w:t>
      </w:r>
    </w:p>
    <w:p w:rsidR="00000000" w:rsidDel="00000000" w:rsidP="00000000" w:rsidRDefault="00000000" w:rsidRPr="00000000" w14:paraId="0000006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is not comfortable endorsing a Strategic Plan that includes the Residence Renewela plan as consultation is still ongoing. So, an updated Strategic Plan without the Residence Renewal plan in it will be sent to councillors, and an online vote for endorsement will be conducted. </w:t>
      </w:r>
    </w:p>
    <w:p w:rsidR="00000000" w:rsidDel="00000000" w:rsidP="00000000" w:rsidRDefault="00000000" w:rsidRPr="00000000" w14:paraId="0000006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Presentation of SU 2022-2023 Budget by Brendan Roberts</w:t>
      </w:r>
    </w:p>
    <w:p w:rsidR="00000000" w:rsidDel="00000000" w:rsidP="00000000" w:rsidRDefault="00000000" w:rsidRPr="00000000" w14:paraId="0000006D">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Discussion</w:t>
      </w:r>
    </w:p>
    <w:p w:rsidR="00000000" w:rsidDel="00000000" w:rsidP="00000000" w:rsidRDefault="00000000" w:rsidRPr="00000000" w14:paraId="0000006E">
      <w:pPr>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F">
      <w:pPr>
        <w:pStyle w:val="Subtitle"/>
        <w:pageBreakBefore w:val="0"/>
        <w:rPr>
          <w:rFonts w:ascii="Times New Roman" w:cs="Times New Roman" w:eastAsia="Times New Roman" w:hAnsi="Times New Roman"/>
          <w:i w:val="1"/>
          <w:sz w:val="24"/>
          <w:szCs w:val="24"/>
        </w:rPr>
      </w:pPr>
      <w:bookmarkStart w:colFirst="0" w:colLast="0" w:name="_e97vjddl44rf" w:id="10"/>
      <w:bookmarkEnd w:id="10"/>
      <w:r w:rsidDel="00000000" w:rsidR="00000000" w:rsidRPr="00000000">
        <w:rPr>
          <w:rFonts w:ascii="Times New Roman" w:cs="Times New Roman" w:eastAsia="Times New Roman" w:hAnsi="Times New Roman"/>
          <w:color w:val="4a86e8"/>
          <w:rtl w:val="0"/>
        </w:rPr>
        <w:t xml:space="preserve">New Business</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Naomi: We will move into the Ratification of Anna Payson as Society Coordinator.</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Mackenzie: I motion to ratify Anna Payson as Society Coordinator.</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 I second.</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Discussion:</w:t>
        <w:br w:type="textWrapping"/>
      </w:r>
      <w:r w:rsidDel="00000000" w:rsidR="00000000" w:rsidRPr="00000000">
        <w:rPr>
          <w:rFonts w:ascii="Times New Roman" w:cs="Times New Roman" w:eastAsia="Times New Roman" w:hAnsi="Times New Roman"/>
          <w:sz w:val="24"/>
          <w:szCs w:val="24"/>
          <w:rtl w:val="0"/>
        </w:rPr>
        <w:t xml:space="preserve">Mackenzie: She had a great interview, had great ideas on how societies can be improves</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 She was excited about a post-pandemic campus! She is publicizing societies very well. </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I call to question.</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passes unanimously.</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Naomi: We will move into the approval of the 2022-2023 SU Budget.</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MacKenzie: I motion to approve the 2022-2023 budget.</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Second</w:t>
      </w:r>
    </w:p>
    <w:p w:rsidR="00000000" w:rsidDel="00000000" w:rsidP="00000000" w:rsidRDefault="00000000" w:rsidRPr="00000000" w14:paraId="0000007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Discussion</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I call to question</w:t>
      </w:r>
    </w:p>
    <w:p w:rsidR="00000000" w:rsidDel="00000000" w:rsidP="00000000" w:rsidRDefault="00000000" w:rsidRPr="00000000" w14:paraId="0000007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Passes Unanimously.</w:t>
      </w:r>
    </w:p>
    <w:p w:rsidR="00000000" w:rsidDel="00000000" w:rsidP="00000000" w:rsidRDefault="00000000" w:rsidRPr="00000000" w14:paraId="0000007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Two proxy votes in favour of Atik and Tianna.</w:t>
      </w:r>
    </w:p>
    <w:p w:rsidR="00000000" w:rsidDel="00000000" w:rsidP="00000000" w:rsidRDefault="00000000" w:rsidRPr="00000000" w14:paraId="0000007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Naomi: We will move on to looking at the amended agenda.</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Mackenzie: I motion with the intent of tabling the motion in endorsing the strategic plan.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 I second.</w:t>
      </w:r>
    </w:p>
    <w:p w:rsidR="00000000" w:rsidDel="00000000" w:rsidP="00000000" w:rsidRDefault="00000000" w:rsidRPr="00000000" w14:paraId="0000008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Discussion.</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I call to question.</w:t>
      </w:r>
    </w:p>
    <w:p w:rsidR="00000000" w:rsidDel="00000000" w:rsidP="00000000" w:rsidRDefault="00000000" w:rsidRPr="00000000" w14:paraId="0000008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passes unanimously.</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Style w:val="Subtitle"/>
        <w:pageBreakBefore w:val="0"/>
        <w:rPr/>
      </w:pPr>
      <w:bookmarkStart w:colFirst="0" w:colLast="0" w:name="_14nk6gwccn55" w:id="11"/>
      <w:bookmarkEnd w:id="11"/>
      <w:r w:rsidDel="00000000" w:rsidR="00000000" w:rsidRPr="00000000">
        <w:rPr>
          <w:rFonts w:ascii="Times New Roman" w:cs="Times New Roman" w:eastAsia="Times New Roman" w:hAnsi="Times New Roman"/>
          <w:color w:val="4a86e8"/>
          <w:rtl w:val="0"/>
        </w:rPr>
        <w:t xml:space="preserve">Closing Remarks</w:t>
      </w:r>
      <w:r w:rsidDel="00000000" w:rsidR="00000000" w:rsidRPr="00000000">
        <w:rPr>
          <w:rtl w:val="0"/>
        </w:rPr>
      </w:r>
    </w:p>
    <w:p w:rsidR="00000000" w:rsidDel="00000000" w:rsidP="00000000" w:rsidRDefault="00000000" w:rsidRPr="00000000" w14:paraId="0000008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Naomi: We are done! Thank you all for amazing councils.</w:t>
      </w:r>
    </w:p>
    <w:p w:rsidR="00000000" w:rsidDel="00000000" w:rsidP="00000000" w:rsidRDefault="00000000" w:rsidRPr="00000000" w14:paraId="0000008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Style w:val="Subtitle"/>
        <w:pageBreakBefore w:val="0"/>
        <w:rPr>
          <w:rFonts w:ascii="Times New Roman" w:cs="Times New Roman" w:eastAsia="Times New Roman" w:hAnsi="Times New Roman"/>
          <w:color w:val="4a86e8"/>
        </w:rPr>
      </w:pPr>
      <w:bookmarkStart w:colFirst="0" w:colLast="0" w:name="_p1uel9nzk2bq" w:id="12"/>
      <w:bookmarkEnd w:id="12"/>
      <w:r w:rsidDel="00000000" w:rsidR="00000000" w:rsidRPr="00000000">
        <w:rPr>
          <w:rFonts w:ascii="Times New Roman" w:cs="Times New Roman" w:eastAsia="Times New Roman" w:hAnsi="Times New Roman"/>
          <w:color w:val="4a86e8"/>
          <w:rtl w:val="0"/>
        </w:rPr>
        <w:t xml:space="preserve">Adjournment</w:t>
      </w:r>
    </w:p>
    <w:p w:rsidR="00000000" w:rsidDel="00000000" w:rsidP="00000000" w:rsidRDefault="00000000" w:rsidRPr="00000000" w14:paraId="0000008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Mackenzie: Motion to adjourn the meeting at 4:56 pm ADT.</w:t>
      </w:r>
    </w:p>
    <w:p w:rsidR="00000000" w:rsidDel="00000000" w:rsidP="00000000" w:rsidRDefault="00000000" w:rsidRPr="00000000" w14:paraId="0000008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 I second.</w:t>
      </w:r>
    </w:p>
    <w:p w:rsidR="00000000" w:rsidDel="00000000" w:rsidP="00000000" w:rsidRDefault="00000000" w:rsidRPr="00000000" w14:paraId="0000008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passes unanimously.</w:t>
      </w:r>
    </w:p>
    <w:p w:rsidR="00000000" w:rsidDel="00000000" w:rsidP="00000000" w:rsidRDefault="00000000" w:rsidRPr="00000000" w14:paraId="00000090">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Fonts w:ascii="Times New Roman" w:cs="Times New Roman" w:eastAsia="Times New Roman" w:hAnsi="Times New Roman"/>
          <w:sz w:val="24"/>
          <w:szCs w:val="24"/>
          <w:rtl w:val="0"/>
        </w:rPr>
        <w:t xml:space="preserve">Naomi</w:t>
      </w:r>
      <w:r w:rsidDel="00000000" w:rsidR="00000000" w:rsidRPr="00000000">
        <w:rPr>
          <w:rFonts w:ascii="Times New Roman" w:cs="Times New Roman" w:eastAsia="Times New Roman" w:hAnsi="Times New Roman"/>
          <w:sz w:val="24"/>
          <w:szCs w:val="24"/>
          <w:rtl w:val="0"/>
        </w:rPr>
        <w:t xml:space="preserve">: Meeting Adjourned.</w:t>
      </w: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